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0FE5" w14:textId="77777777" w:rsidR="00AA348F" w:rsidRDefault="00AA348F" w:rsidP="00AA348F">
      <w:pPr>
        <w:autoSpaceDE w:val="0"/>
        <w:autoSpaceDN w:val="0"/>
        <w:adjustRightInd w:val="0"/>
        <w:spacing w:after="200" w:line="276" w:lineRule="auto"/>
        <w:jc w:val="center"/>
        <w:rPr>
          <w:rFonts w:ascii="Times New Roman" w:hAnsi="Times New Roman" w:cs="Times New Roman"/>
          <w:sz w:val="24"/>
          <w:szCs w:val="24"/>
          <w:lang w:val="en"/>
        </w:rPr>
      </w:pPr>
      <w:r>
        <w:rPr>
          <w:rFonts w:ascii="Times New Roman" w:hAnsi="Times New Roman" w:cs="Times New Roman"/>
          <w:sz w:val="70"/>
          <w:szCs w:val="70"/>
          <w:lang w:val="en"/>
        </w:rPr>
        <w:t>LINDA GOODEN</w:t>
      </w:r>
      <w:r>
        <w:rPr>
          <w:rFonts w:ascii="Times New Roman" w:hAnsi="Times New Roman" w:cs="Times New Roman"/>
          <w:sz w:val="70"/>
          <w:szCs w:val="70"/>
          <w:lang w:val="en"/>
        </w:rPr>
        <w:br/>
      </w:r>
      <w:r>
        <w:rPr>
          <w:rFonts w:ascii="Times New Roman" w:hAnsi="Times New Roman" w:cs="Times New Roman"/>
          <w:sz w:val="24"/>
          <w:szCs w:val="24"/>
          <w:lang w:val="en"/>
        </w:rPr>
        <w:t xml:space="preserve">Executive Vice President of Lockheed Martin (Retired) </w:t>
      </w:r>
    </w:p>
    <w:p w14:paraId="0328B81C" w14:textId="77777777" w:rsidR="00AA348F" w:rsidRDefault="00AA348F" w:rsidP="00AA348F">
      <w:pPr>
        <w:autoSpaceDE w:val="0"/>
        <w:autoSpaceDN w:val="0"/>
        <w:adjustRightInd w:val="0"/>
        <w:spacing w:after="200" w:line="276" w:lineRule="auto"/>
        <w:ind w:firstLine="360"/>
        <w:jc w:val="both"/>
        <w:rPr>
          <w:rFonts w:ascii="Times New Roman" w:hAnsi="Times New Roman" w:cs="Times New Roman"/>
          <w:sz w:val="20"/>
          <w:szCs w:val="20"/>
          <w:lang w:val="en"/>
        </w:rPr>
      </w:pPr>
      <w:r>
        <w:rPr>
          <w:rFonts w:ascii="Times New Roman" w:hAnsi="Times New Roman" w:cs="Times New Roman"/>
          <w:sz w:val="20"/>
          <w:szCs w:val="20"/>
          <w:lang w:val="en"/>
        </w:rPr>
        <w:t xml:space="preserve">Linda R. Gooden retired as the Executive Vice President of Lockheed Martin’s Information Systems &amp; Global Solutions (IS&amp;GS) business area and an officer of the Lockheed Martin Corporation after nearly 40 years working in the Aerospace and Defense industry.  Under her leadership, IS&amp;GS included 40,000 experienced professionals who established a world-class cyber center and provided transformational, integrated mission critical information solutions, cyber solutions, and services to support worldwide missions for civil, defense, </w:t>
      </w:r>
      <w:proofErr w:type="gramStart"/>
      <w:r>
        <w:rPr>
          <w:rFonts w:ascii="Times New Roman" w:hAnsi="Times New Roman" w:cs="Times New Roman"/>
          <w:sz w:val="20"/>
          <w:szCs w:val="20"/>
          <w:lang w:val="en"/>
        </w:rPr>
        <w:t>intelligence</w:t>
      </w:r>
      <w:proofErr w:type="gramEnd"/>
      <w:r>
        <w:rPr>
          <w:rFonts w:ascii="Times New Roman" w:hAnsi="Times New Roman" w:cs="Times New Roman"/>
          <w:sz w:val="20"/>
          <w:szCs w:val="20"/>
          <w:lang w:val="en"/>
        </w:rPr>
        <w:t xml:space="preserve"> and other government customers, and generated over $10 billion in annual sales.  It operated in all 50 U.S. states and 20 countries around the world. </w:t>
      </w:r>
    </w:p>
    <w:p w14:paraId="4C2BBDA6" w14:textId="77777777" w:rsidR="00AA348F" w:rsidRDefault="00AA348F" w:rsidP="00AA348F">
      <w:pPr>
        <w:autoSpaceDE w:val="0"/>
        <w:autoSpaceDN w:val="0"/>
        <w:adjustRightInd w:val="0"/>
        <w:spacing w:after="200" w:line="276" w:lineRule="auto"/>
        <w:ind w:firstLine="360"/>
        <w:jc w:val="both"/>
        <w:rPr>
          <w:rFonts w:ascii="Times New Roman" w:hAnsi="Times New Roman" w:cs="Times New Roman"/>
          <w:sz w:val="20"/>
          <w:szCs w:val="20"/>
          <w:lang w:val="en"/>
        </w:rPr>
      </w:pPr>
      <w:r>
        <w:rPr>
          <w:rFonts w:ascii="Times New Roman" w:hAnsi="Times New Roman" w:cs="Times New Roman"/>
          <w:sz w:val="20"/>
          <w:szCs w:val="20"/>
          <w:lang w:val="en"/>
        </w:rPr>
        <w:t xml:space="preserve">Ms. Gooden actively supports professional, </w:t>
      </w:r>
      <w:proofErr w:type="gramStart"/>
      <w:r>
        <w:rPr>
          <w:rFonts w:ascii="Times New Roman" w:hAnsi="Times New Roman" w:cs="Times New Roman"/>
          <w:sz w:val="20"/>
          <w:szCs w:val="20"/>
          <w:lang w:val="en"/>
        </w:rPr>
        <w:t>academic</w:t>
      </w:r>
      <w:proofErr w:type="gramEnd"/>
      <w:r>
        <w:rPr>
          <w:rFonts w:ascii="Times New Roman" w:hAnsi="Times New Roman" w:cs="Times New Roman"/>
          <w:sz w:val="20"/>
          <w:szCs w:val="20"/>
          <w:lang w:val="en"/>
        </w:rPr>
        <w:t xml:space="preserve"> and civic organizations, serving on numerous executive boards including Chairing Armed Forces Communications and Electronics Association (AFCEA) International; Chairing the University Systems of Maryland Board of Regents; American Heart Association.  She is also a member of the Board of Directors for General Motors, Home Depot, and Washington Gas; and she was appointed by U.S. President Barack Obama to the National Security Telecommunications Advisory Committee (NSTAC) in 2010. </w:t>
      </w:r>
    </w:p>
    <w:p w14:paraId="45175AFB" w14:textId="77777777" w:rsidR="00AA348F" w:rsidRDefault="00AA348F" w:rsidP="00AA348F">
      <w:pPr>
        <w:autoSpaceDE w:val="0"/>
        <w:autoSpaceDN w:val="0"/>
        <w:adjustRightInd w:val="0"/>
        <w:spacing w:after="200" w:line="276" w:lineRule="auto"/>
        <w:ind w:firstLine="360"/>
        <w:jc w:val="both"/>
        <w:rPr>
          <w:rFonts w:ascii="Times New Roman" w:hAnsi="Times New Roman" w:cs="Times New Roman"/>
          <w:sz w:val="20"/>
          <w:szCs w:val="20"/>
          <w:lang w:val="en"/>
        </w:rPr>
      </w:pPr>
      <w:r>
        <w:rPr>
          <w:rFonts w:ascii="Times New Roman" w:hAnsi="Times New Roman" w:cs="Times New Roman"/>
          <w:i/>
          <w:iCs/>
          <w:sz w:val="20"/>
          <w:szCs w:val="20"/>
          <w:lang w:val="en"/>
        </w:rPr>
        <w:t>Fortune</w:t>
      </w:r>
      <w:r>
        <w:rPr>
          <w:rFonts w:ascii="Times New Roman" w:hAnsi="Times New Roman" w:cs="Times New Roman"/>
          <w:sz w:val="20"/>
          <w:szCs w:val="20"/>
          <w:lang w:val="en"/>
        </w:rPr>
        <w:t xml:space="preserve"> magazine named Ms. Gooden as one of the Top 50 Most Powerful Women in Business for the 3</w:t>
      </w:r>
      <w:r>
        <w:rPr>
          <w:rFonts w:ascii="Times New Roman" w:hAnsi="Times New Roman" w:cs="Times New Roman"/>
          <w:sz w:val="20"/>
          <w:szCs w:val="20"/>
          <w:vertAlign w:val="superscript"/>
          <w:lang w:val="en"/>
        </w:rPr>
        <w:t xml:space="preserve"> </w:t>
      </w:r>
      <w:r>
        <w:rPr>
          <w:rFonts w:ascii="Times New Roman" w:hAnsi="Times New Roman" w:cs="Times New Roman"/>
          <w:sz w:val="20"/>
          <w:szCs w:val="20"/>
          <w:lang w:val="en"/>
        </w:rPr>
        <w:t xml:space="preserve">consecutive years.  Other honors include the Maryland House of Delegates Speakers Medallion in 2020. </w:t>
      </w:r>
      <w:r>
        <w:rPr>
          <w:rFonts w:ascii="Times New Roman" w:hAnsi="Times New Roman" w:cs="Times New Roman"/>
          <w:i/>
          <w:iCs/>
          <w:sz w:val="20"/>
          <w:szCs w:val="20"/>
          <w:lang w:val="en"/>
        </w:rPr>
        <w:t>The Washingtonian</w:t>
      </w:r>
      <w:r>
        <w:rPr>
          <w:rFonts w:ascii="Times New Roman" w:hAnsi="Times New Roman" w:cs="Times New Roman"/>
          <w:sz w:val="20"/>
          <w:szCs w:val="20"/>
          <w:lang w:val="en"/>
        </w:rPr>
        <w:t xml:space="preserve"> magazine that recognized her as one of Washington’s Most Powerful Women as well as being inducted into the Career Communications’ Hall of Fame. Ms. Gooden was featured as one of Black Enterprise magazine’s 100 Most Powerful Executives in Corporate America for 2009.  In 2008, Ms. Gooden was inducted into the Maryland Business Hall of Fame and named to Corporate Board Member Magazine’s Top 50 Women in Technology.  She was selected in 2007 as Executive of the Year by the Greater Washington Government Contractor Awards and in 2006 as Black Engineer of the Year by U.S Black Engineer and IT magazine. In 2002, she won Federal Computer Week’s Federal 100 Eagle Award and received Women in Technology’s Corporate Leadership Award. </w:t>
      </w:r>
    </w:p>
    <w:p w14:paraId="2C0A1937" w14:textId="77777777" w:rsidR="00AA348F" w:rsidRDefault="00AA348F" w:rsidP="00AA348F">
      <w:pPr>
        <w:autoSpaceDE w:val="0"/>
        <w:autoSpaceDN w:val="0"/>
        <w:adjustRightInd w:val="0"/>
        <w:spacing w:after="200" w:line="276" w:lineRule="auto"/>
        <w:ind w:firstLine="360"/>
        <w:jc w:val="both"/>
        <w:rPr>
          <w:rFonts w:ascii="Times New Roman" w:hAnsi="Times New Roman" w:cs="Times New Roman"/>
          <w:sz w:val="20"/>
          <w:szCs w:val="20"/>
          <w:lang w:val="en"/>
        </w:rPr>
      </w:pPr>
      <w:r>
        <w:rPr>
          <w:rFonts w:ascii="Times New Roman" w:hAnsi="Times New Roman" w:cs="Times New Roman"/>
          <w:sz w:val="20"/>
          <w:szCs w:val="20"/>
          <w:lang w:val="en"/>
        </w:rPr>
        <w:t xml:space="preserve">She received a degree in Computer Technology from Youngstown State University. She also holds a Bachelor of Science degree in Business Administration and Master of Business Administration from the University of Maryland University College.  In 2005, she was awarded an honorary Doctor of Public Service degree from the University of Maryland University College in recognition of her service to the community and to higher education; in 2010, an Honorary Doctorate in Law from Morgan State University; </w:t>
      </w:r>
      <w:proofErr w:type="gramStart"/>
      <w:r>
        <w:rPr>
          <w:rFonts w:ascii="Times New Roman" w:hAnsi="Times New Roman" w:cs="Times New Roman"/>
          <w:sz w:val="20"/>
          <w:szCs w:val="20"/>
          <w:lang w:val="en"/>
        </w:rPr>
        <w:t>and also</w:t>
      </w:r>
      <w:proofErr w:type="gramEnd"/>
      <w:r>
        <w:rPr>
          <w:rFonts w:ascii="Times New Roman" w:hAnsi="Times New Roman" w:cs="Times New Roman"/>
          <w:sz w:val="20"/>
          <w:szCs w:val="20"/>
          <w:lang w:val="en"/>
        </w:rPr>
        <w:t>, an Honorary Doctorate in Engineering from Drexel University in 2012.  She also successfully completed the Executive Program Manager course at the Defense Systems Management College and achieved Cyber Board Certification by NACD and Carnegie Mellon.</w:t>
      </w:r>
    </w:p>
    <w:p w14:paraId="1A761824" w14:textId="77777777" w:rsidR="00AA348F" w:rsidRDefault="00AA348F" w:rsidP="00AA348F">
      <w:pPr>
        <w:autoSpaceDE w:val="0"/>
        <w:autoSpaceDN w:val="0"/>
        <w:adjustRightInd w:val="0"/>
        <w:spacing w:after="200" w:line="276" w:lineRule="auto"/>
        <w:ind w:firstLine="360"/>
        <w:jc w:val="both"/>
        <w:rPr>
          <w:rFonts w:ascii="Times New Roman" w:hAnsi="Times New Roman" w:cs="Times New Roman"/>
          <w:sz w:val="20"/>
          <w:szCs w:val="20"/>
          <w:lang w:val="en"/>
        </w:rPr>
      </w:pPr>
      <w:r>
        <w:rPr>
          <w:rFonts w:ascii="Times New Roman" w:hAnsi="Times New Roman" w:cs="Times New Roman"/>
          <w:sz w:val="20"/>
          <w:szCs w:val="20"/>
          <w:lang w:val="en"/>
        </w:rPr>
        <w:t xml:space="preserve">She and her husband Laird reside in Annapolis, Maryland.  </w:t>
      </w:r>
    </w:p>
    <w:p w14:paraId="40EB4D11" w14:textId="77777777" w:rsidR="006813D8" w:rsidRDefault="006813D8"/>
    <w:sectPr w:rsidR="006813D8" w:rsidSect="005C56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8F"/>
    <w:rsid w:val="006813D8"/>
    <w:rsid w:val="00AA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4E98"/>
  <w15:chartTrackingRefBased/>
  <w15:docId w15:val="{7B250D08-CEDC-4DF8-8ED3-23F84714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457</Words>
  <Characters>2611</Characters>
  <Application>Microsoft Office Word</Application>
  <DocSecurity>0</DocSecurity>
  <Lines>21</Lines>
  <Paragraphs>6</Paragraphs>
  <ScaleCrop>false</ScaleCrop>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Patten</dc:creator>
  <cp:keywords/>
  <dc:description/>
  <cp:lastModifiedBy>Steve Patten</cp:lastModifiedBy>
  <cp:revision>1</cp:revision>
  <dcterms:created xsi:type="dcterms:W3CDTF">2021-03-11T05:06:00Z</dcterms:created>
  <dcterms:modified xsi:type="dcterms:W3CDTF">2021-03-11T14:59:00Z</dcterms:modified>
</cp:coreProperties>
</file>